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56F" w:rsidRDefault="00501B9B" w:rsidP="00C57CA3">
      <w:pPr>
        <w:pStyle w:val="Title"/>
      </w:pPr>
      <w:r>
        <w:rPr>
          <w:rFonts w:hint="eastAsia"/>
        </w:rPr>
        <w:t>论文标题</w:t>
      </w:r>
      <w:r w:rsidR="00E90525">
        <w:rPr>
          <w:rFonts w:hint="eastAsia"/>
        </w:rPr>
        <w:t>（</w:t>
      </w:r>
      <w:r>
        <w:rPr>
          <w:rFonts w:hint="eastAsia"/>
        </w:rPr>
        <w:t>粗体</w:t>
      </w:r>
      <w:r w:rsidR="000930A4">
        <w:rPr>
          <w:rFonts w:hint="eastAsia"/>
        </w:rPr>
        <w:t>黑</w:t>
      </w:r>
      <w:r>
        <w:rPr>
          <w:rFonts w:hint="eastAsia"/>
        </w:rPr>
        <w:t>体</w:t>
      </w:r>
      <w:r w:rsidR="00C71513">
        <w:t xml:space="preserve">, </w:t>
      </w:r>
      <w:r w:rsidR="00E90525">
        <w:rPr>
          <w:rFonts w:hint="eastAsia"/>
        </w:rPr>
        <w:t>18</w:t>
      </w:r>
      <w:r w:rsidR="00E90525">
        <w:rPr>
          <w:rFonts w:hint="eastAsia"/>
        </w:rPr>
        <w:t>）</w:t>
      </w:r>
    </w:p>
    <w:p w:rsidR="00105B94" w:rsidRDefault="00105B94" w:rsidP="00CB2CF8">
      <w:pPr>
        <w:pStyle w:val="Subtitle"/>
      </w:pPr>
      <w:r>
        <w:rPr>
          <w:rFonts w:hint="eastAsia"/>
        </w:rPr>
        <w:t>姓名，单位</w:t>
      </w:r>
      <w:r w:rsidR="00FF0D13">
        <w:rPr>
          <w:rFonts w:hint="eastAsia"/>
        </w:rPr>
        <w:t>（黑</w:t>
      </w:r>
      <w:r w:rsidR="00501B9B">
        <w:rPr>
          <w:rFonts w:hint="eastAsia"/>
        </w:rPr>
        <w:t>体，</w:t>
      </w:r>
      <w:r w:rsidR="00E90525">
        <w:rPr>
          <w:rFonts w:hint="eastAsia"/>
        </w:rPr>
        <w:t>12</w:t>
      </w:r>
      <w:r w:rsidR="00E90525">
        <w:rPr>
          <w:rFonts w:hint="eastAsia"/>
        </w:rPr>
        <w:t>）</w:t>
      </w:r>
    </w:p>
    <w:p w:rsidR="0094122E" w:rsidRDefault="00DA5128" w:rsidP="00CB2CF8">
      <w:pPr>
        <w:pStyle w:val="a"/>
      </w:pPr>
      <w:r>
        <w:rPr>
          <w:rFonts w:hint="eastAsia"/>
        </w:rPr>
        <w:t>摘要</w:t>
      </w:r>
      <w:r w:rsidR="00E90525">
        <w:rPr>
          <w:rFonts w:hint="eastAsia"/>
        </w:rPr>
        <w:t>（粗体宋体，</w:t>
      </w:r>
      <w:r w:rsidR="00E90525">
        <w:rPr>
          <w:rFonts w:hint="eastAsia"/>
        </w:rPr>
        <w:t>12</w:t>
      </w:r>
      <w:r w:rsidR="00E90525">
        <w:rPr>
          <w:rFonts w:hint="eastAsia"/>
        </w:rPr>
        <w:t>）</w:t>
      </w:r>
    </w:p>
    <w:p w:rsidR="0094122E" w:rsidRDefault="00DA5128" w:rsidP="00C57CA3">
      <w:pPr>
        <w:pStyle w:val="a0"/>
        <w:ind w:left="420" w:right="420" w:firstLine="420"/>
      </w:pPr>
      <w:r w:rsidRPr="00E90525">
        <w:rPr>
          <w:rFonts w:hint="eastAsia"/>
        </w:rPr>
        <w:t>这是一个简单的</w:t>
      </w:r>
      <w:r w:rsidRPr="00E90525">
        <w:rPr>
          <w:rFonts w:hint="eastAsia"/>
        </w:rPr>
        <w:t>word</w:t>
      </w:r>
      <w:r w:rsidR="002C3766">
        <w:rPr>
          <w:rFonts w:hint="eastAsia"/>
        </w:rPr>
        <w:t>论文模板，为参与深圳大学可视计算中心</w:t>
      </w:r>
      <w:r w:rsidRPr="00E90525">
        <w:rPr>
          <w:rFonts w:hint="eastAsia"/>
        </w:rPr>
        <w:t>2016</w:t>
      </w:r>
      <w:r w:rsidR="00317B5F">
        <w:rPr>
          <w:rFonts w:hint="eastAsia"/>
        </w:rPr>
        <w:t>暑期学校的学员</w:t>
      </w:r>
      <w:r w:rsidRPr="00E90525">
        <w:rPr>
          <w:rFonts w:hint="eastAsia"/>
        </w:rPr>
        <w:t>撰写读书报告提供排版参考</w:t>
      </w:r>
      <w:r w:rsidR="00B6205B">
        <w:rPr>
          <w:rFonts w:hint="eastAsia"/>
        </w:rPr>
        <w:t>。请注意，</w:t>
      </w:r>
      <w:r w:rsidR="00B6205B" w:rsidRPr="005B3CAB">
        <w:rPr>
          <w:rFonts w:hint="eastAsia"/>
          <w:color w:val="FF0000"/>
        </w:rPr>
        <w:t>字体以及行间距请按照模板所提供格式，</w:t>
      </w:r>
      <w:r w:rsidR="00B6205B" w:rsidRPr="00B6205B">
        <w:rPr>
          <w:rFonts w:hint="eastAsia"/>
          <w:color w:val="FF0000"/>
        </w:rPr>
        <w:t>报告内容不必严格按照模板所提供的结构</w:t>
      </w:r>
      <w:r w:rsidRPr="00E90525">
        <w:rPr>
          <w:rFonts w:hint="eastAsia"/>
        </w:rPr>
        <w:t>。</w:t>
      </w:r>
      <w:r w:rsidR="006D2DBE">
        <w:rPr>
          <w:rFonts w:hint="eastAsia"/>
        </w:rPr>
        <w:t>（楷体，</w:t>
      </w:r>
      <w:r w:rsidR="00E90525">
        <w:rPr>
          <w:rFonts w:hint="eastAsia"/>
        </w:rPr>
        <w:t>10.5</w:t>
      </w:r>
      <w:r w:rsidR="00E90525" w:rsidRPr="00E90525">
        <w:rPr>
          <w:rFonts w:hint="eastAsia"/>
        </w:rPr>
        <w:t>）</w:t>
      </w:r>
    </w:p>
    <w:p w:rsidR="00FB3798" w:rsidRDefault="00FB3798" w:rsidP="00C57CA3">
      <w:pPr>
        <w:pStyle w:val="a1"/>
        <w:spacing w:before="312" w:after="780"/>
        <w:ind w:left="420" w:right="420"/>
      </w:pPr>
      <w:r w:rsidRPr="007F2E29">
        <w:rPr>
          <w:rFonts w:hint="eastAsia"/>
        </w:rPr>
        <w:t>关键词：</w:t>
      </w:r>
      <w:r w:rsidR="00EB3B0A">
        <w:rPr>
          <w:rFonts w:hint="eastAsia"/>
        </w:rPr>
        <w:t>请列</w:t>
      </w:r>
      <w:bookmarkStart w:id="0" w:name="_GoBack"/>
      <w:bookmarkEnd w:id="0"/>
      <w:r w:rsidR="0094122E">
        <w:rPr>
          <w:rFonts w:hint="eastAsia"/>
        </w:rPr>
        <w:t>出报告的关键词（</w:t>
      </w:r>
      <w:r w:rsidR="000930A4">
        <w:rPr>
          <w:rFonts w:hint="eastAsia"/>
        </w:rPr>
        <w:t>粗体</w:t>
      </w:r>
      <w:r w:rsidR="0094122E">
        <w:rPr>
          <w:rFonts w:hint="eastAsia"/>
        </w:rPr>
        <w:t>宋体，</w:t>
      </w:r>
      <w:r w:rsidR="0094122E">
        <w:rPr>
          <w:rFonts w:hint="eastAsia"/>
        </w:rPr>
        <w:t>10.5</w:t>
      </w:r>
      <w:r w:rsidR="0094122E">
        <w:rPr>
          <w:rFonts w:hint="eastAsia"/>
        </w:rPr>
        <w:t>）</w:t>
      </w:r>
    </w:p>
    <w:p w:rsidR="007F2E29" w:rsidRDefault="007F2E29" w:rsidP="00C57CA3">
      <w:pPr>
        <w:pStyle w:val="Heading1"/>
      </w:pPr>
      <w:r>
        <w:rPr>
          <w:rFonts w:hint="eastAsia"/>
        </w:rPr>
        <w:t>1</w:t>
      </w:r>
      <w:r>
        <w:rPr>
          <w:rFonts w:hint="eastAsia"/>
        </w:rPr>
        <w:t>引言</w:t>
      </w:r>
      <w:r w:rsidR="00F82014">
        <w:rPr>
          <w:rFonts w:hint="eastAsia"/>
        </w:rPr>
        <w:t>（</w:t>
      </w:r>
      <w:r w:rsidRPr="00F82014">
        <w:rPr>
          <w:rFonts w:hint="eastAsia"/>
        </w:rPr>
        <w:t>一级标题</w:t>
      </w:r>
      <w:r w:rsidR="00F82014">
        <w:rPr>
          <w:rFonts w:hint="eastAsia"/>
        </w:rPr>
        <w:t>，</w:t>
      </w:r>
      <w:r w:rsidRPr="00F82014">
        <w:rPr>
          <w:rFonts w:hint="eastAsia"/>
        </w:rPr>
        <w:t>黑体，</w:t>
      </w:r>
      <w:r w:rsidRPr="00F82014">
        <w:rPr>
          <w:rFonts w:hint="eastAsia"/>
        </w:rPr>
        <w:t>15</w:t>
      </w:r>
      <w:r w:rsidR="00F82014">
        <w:t>）</w:t>
      </w:r>
    </w:p>
    <w:p w:rsidR="005B3CAB" w:rsidRDefault="00F82014" w:rsidP="005B3CAB">
      <w:pPr>
        <w:ind w:firstLine="420"/>
      </w:pPr>
      <w:r>
        <w:rPr>
          <w:rFonts w:hint="eastAsia"/>
        </w:rPr>
        <w:t>简要介绍该报告所述论文</w:t>
      </w:r>
      <w:r w:rsidR="00714F88">
        <w:rPr>
          <w:rFonts w:hint="eastAsia"/>
        </w:rPr>
        <w:t>的技术背景，研究目的和研究意义。总结论文方法的核心思想，并指出该</w:t>
      </w:r>
      <w:r>
        <w:rPr>
          <w:rFonts w:hint="eastAsia"/>
        </w:rPr>
        <w:t>论文的主要贡献。</w:t>
      </w:r>
      <w:r w:rsidR="00C57CA3">
        <w:rPr>
          <w:rFonts w:hint="eastAsia"/>
        </w:rPr>
        <w:t>（正文，宋体，</w:t>
      </w:r>
      <w:r w:rsidR="00C57CA3">
        <w:rPr>
          <w:rFonts w:hint="eastAsia"/>
        </w:rPr>
        <w:t>10.5</w:t>
      </w:r>
      <w:r w:rsidR="00C57CA3">
        <w:rPr>
          <w:rFonts w:hint="eastAsia"/>
        </w:rPr>
        <w:t>）</w:t>
      </w:r>
    </w:p>
    <w:p w:rsidR="00A04636" w:rsidRDefault="00A04636" w:rsidP="0007453B">
      <w:pPr>
        <w:pStyle w:val="Heading1"/>
      </w:pPr>
      <w:r>
        <w:rPr>
          <w:rFonts w:hint="eastAsia"/>
        </w:rPr>
        <w:t xml:space="preserve">2 </w:t>
      </w:r>
      <w:r>
        <w:rPr>
          <w:rFonts w:hint="eastAsia"/>
        </w:rPr>
        <w:t>相关工作</w:t>
      </w:r>
      <w:r w:rsidR="00893FB1">
        <w:rPr>
          <w:rFonts w:hint="eastAsia"/>
        </w:rPr>
        <w:t>（</w:t>
      </w:r>
      <w:r w:rsidR="00893FB1" w:rsidRPr="00F82014">
        <w:rPr>
          <w:rFonts w:hint="eastAsia"/>
        </w:rPr>
        <w:t>一级标题</w:t>
      </w:r>
      <w:r w:rsidR="00893FB1">
        <w:rPr>
          <w:rFonts w:hint="eastAsia"/>
        </w:rPr>
        <w:t>，</w:t>
      </w:r>
      <w:r w:rsidR="00893FB1" w:rsidRPr="00F82014">
        <w:rPr>
          <w:rFonts w:hint="eastAsia"/>
        </w:rPr>
        <w:t>黑体，</w:t>
      </w:r>
      <w:r w:rsidR="00893FB1" w:rsidRPr="00F82014">
        <w:rPr>
          <w:rFonts w:hint="eastAsia"/>
        </w:rPr>
        <w:t>15</w:t>
      </w:r>
      <w:r w:rsidR="00893FB1">
        <w:t>）</w:t>
      </w:r>
    </w:p>
    <w:p w:rsidR="00D65A44" w:rsidRDefault="00D65A44" w:rsidP="00D65A44">
      <w:pPr>
        <w:ind w:firstLine="420"/>
      </w:pPr>
      <w:r>
        <w:rPr>
          <w:rFonts w:hint="eastAsia"/>
        </w:rPr>
        <w:t>综述与该论文相关的已有技术，例如三维模型几何分割的最新技术包括</w:t>
      </w:r>
      <w:r>
        <w:rPr>
          <w:rFonts w:hint="eastAsia"/>
        </w:rPr>
        <w:t>[</w:t>
      </w:r>
      <w:r w:rsidR="00AF0ABD">
        <w:t>1</w:t>
      </w:r>
      <w:r w:rsidR="00AF0ABD">
        <w:rPr>
          <w:rFonts w:hint="eastAsia"/>
        </w:rPr>
        <w:t>,</w:t>
      </w:r>
      <w:r w:rsidR="00D94EF8">
        <w:t xml:space="preserve"> </w:t>
      </w:r>
      <w:r w:rsidR="00AF0ABD">
        <w:rPr>
          <w:rFonts w:hint="eastAsia"/>
        </w:rPr>
        <w:t>2</w:t>
      </w:r>
      <w:r w:rsidR="00E339F3">
        <w:rPr>
          <w:rFonts w:hint="eastAsia"/>
        </w:rPr>
        <w:t>,</w:t>
      </w:r>
      <w:r w:rsidR="00D94EF8">
        <w:t xml:space="preserve"> </w:t>
      </w:r>
      <w:r w:rsidR="00AF0ABD">
        <w:rPr>
          <w:rFonts w:hint="eastAsia"/>
        </w:rPr>
        <w:t>3</w:t>
      </w:r>
      <w:r>
        <w:rPr>
          <w:rFonts w:hint="eastAsia"/>
        </w:rPr>
        <w:t>]</w:t>
      </w:r>
      <w:r w:rsidR="00893FB1">
        <w:rPr>
          <w:rFonts w:hint="eastAsia"/>
        </w:rPr>
        <w:t>，简要概括这些相关技术的主要内容，并分析他们的优缺点，主要存在的问题及发展趋势。</w:t>
      </w:r>
      <w:r w:rsidR="00714F88">
        <w:rPr>
          <w:rFonts w:hint="eastAsia"/>
        </w:rPr>
        <w:t>（正文，宋体，</w:t>
      </w:r>
      <w:r w:rsidR="00714F88">
        <w:rPr>
          <w:rFonts w:hint="eastAsia"/>
        </w:rPr>
        <w:t>10.5</w:t>
      </w:r>
      <w:r w:rsidR="00714F88">
        <w:rPr>
          <w:rFonts w:hint="eastAsia"/>
        </w:rPr>
        <w:t>）</w:t>
      </w:r>
    </w:p>
    <w:p w:rsidR="00893FB1" w:rsidRDefault="00893FB1" w:rsidP="00893FB1">
      <w:pPr>
        <w:pStyle w:val="Heading1"/>
      </w:pP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本文方法（</w:t>
      </w:r>
      <w:r w:rsidRPr="00F82014">
        <w:rPr>
          <w:rFonts w:hint="eastAsia"/>
        </w:rPr>
        <w:t>一级标题</w:t>
      </w:r>
      <w:r>
        <w:rPr>
          <w:rFonts w:hint="eastAsia"/>
        </w:rPr>
        <w:t>，</w:t>
      </w:r>
      <w:r w:rsidRPr="00F82014">
        <w:rPr>
          <w:rFonts w:hint="eastAsia"/>
        </w:rPr>
        <w:t>黑体，</w:t>
      </w:r>
      <w:r w:rsidRPr="00F82014">
        <w:rPr>
          <w:rFonts w:hint="eastAsia"/>
        </w:rPr>
        <w:t>15</w:t>
      </w:r>
      <w:r>
        <w:t>）</w:t>
      </w:r>
    </w:p>
    <w:p w:rsidR="000158F8" w:rsidRPr="0007453B" w:rsidRDefault="000158F8" w:rsidP="0007453B">
      <w:pPr>
        <w:pStyle w:val="Heading2"/>
      </w:pPr>
      <w:r>
        <w:rPr>
          <w:rFonts w:hint="eastAsia"/>
        </w:rPr>
        <w:t>3.1</w:t>
      </w:r>
      <w:r>
        <w:rPr>
          <w:rFonts w:hint="eastAsia"/>
        </w:rPr>
        <w:t>方法概述</w:t>
      </w:r>
      <w:r w:rsidR="0007453B">
        <w:rPr>
          <w:rFonts w:hint="eastAsia"/>
        </w:rPr>
        <w:t>（</w:t>
      </w:r>
      <w:r>
        <w:rPr>
          <w:rFonts w:hint="eastAsia"/>
        </w:rPr>
        <w:t>二级标题，</w:t>
      </w:r>
      <w:r w:rsidR="0007453B">
        <w:rPr>
          <w:rFonts w:hint="eastAsia"/>
        </w:rPr>
        <w:t>黑体，</w:t>
      </w:r>
      <w:r w:rsidR="0007453B">
        <w:rPr>
          <w:rFonts w:hint="eastAsia"/>
        </w:rPr>
        <w:t>13</w:t>
      </w:r>
      <w:r w:rsidR="0007453B">
        <w:rPr>
          <w:rFonts w:hint="eastAsia"/>
        </w:rPr>
        <w:t>）</w:t>
      </w:r>
    </w:p>
    <w:p w:rsidR="000158F8" w:rsidRDefault="000158F8" w:rsidP="000158F8">
      <w:pPr>
        <w:ind w:firstLine="420"/>
      </w:pPr>
      <w:r>
        <w:rPr>
          <w:rFonts w:hint="eastAsia"/>
        </w:rPr>
        <w:t>请首先概述算法核心思想，算法流程。最好能用图片或流程图（线框）的方式来展示</w:t>
      </w:r>
      <w:r w:rsidR="00EA58C8">
        <w:rPr>
          <w:rFonts w:hint="eastAsia"/>
        </w:rPr>
        <w:t>论文</w:t>
      </w:r>
      <w:r>
        <w:rPr>
          <w:rFonts w:hint="eastAsia"/>
        </w:rPr>
        <w:t>算法的主要步骤。例如</w:t>
      </w:r>
      <w:r w:rsidR="000F5183">
        <w:fldChar w:fldCharType="begin"/>
      </w:r>
      <w:r w:rsidR="000F5183">
        <w:instrText xml:space="preserve"> </w:instrText>
      </w:r>
      <w:r w:rsidR="000F5183">
        <w:rPr>
          <w:rFonts w:hint="eastAsia"/>
        </w:rPr>
        <w:instrText>REF _Ref455943345</w:instrText>
      </w:r>
      <w:r w:rsidR="000F5183">
        <w:instrText xml:space="preserve"> </w:instrText>
      </w:r>
      <w:r w:rsidR="000F5183">
        <w:fldChar w:fldCharType="separate"/>
      </w:r>
      <w:r w:rsidR="000F5183">
        <w:rPr>
          <w:rFonts w:hint="eastAsia"/>
        </w:rPr>
        <w:t>图</w:t>
      </w:r>
      <w:r w:rsidR="000F5183">
        <w:rPr>
          <w:rFonts w:hint="eastAsia"/>
        </w:rPr>
        <w:t xml:space="preserve"> </w:t>
      </w:r>
      <w:r w:rsidR="000F5183">
        <w:rPr>
          <w:noProof/>
        </w:rPr>
        <w:t>1</w:t>
      </w:r>
      <w:r w:rsidR="000F5183">
        <w:fldChar w:fldCharType="end"/>
      </w:r>
      <w:r>
        <w:rPr>
          <w:rFonts w:hint="eastAsia"/>
        </w:rPr>
        <w:t>是三维模型广义圆柱分解算法</w:t>
      </w:r>
      <w:r>
        <w:rPr>
          <w:rFonts w:hint="eastAsia"/>
        </w:rPr>
        <w:t>[</w:t>
      </w:r>
      <w:r>
        <w:t>3</w:t>
      </w:r>
      <w:r>
        <w:rPr>
          <w:rFonts w:hint="eastAsia"/>
        </w:rPr>
        <w:t>]</w:t>
      </w:r>
      <w:r>
        <w:rPr>
          <w:rFonts w:hint="eastAsia"/>
        </w:rPr>
        <w:t>的主要流程。</w:t>
      </w:r>
      <w:r w:rsidR="00714F88">
        <w:rPr>
          <w:rFonts w:hint="eastAsia"/>
        </w:rPr>
        <w:t>（正文，宋体，</w:t>
      </w:r>
      <w:r w:rsidR="00714F88">
        <w:rPr>
          <w:rFonts w:hint="eastAsia"/>
        </w:rPr>
        <w:t>10.5</w:t>
      </w:r>
      <w:r w:rsidR="00714F88">
        <w:rPr>
          <w:rFonts w:hint="eastAsia"/>
        </w:rPr>
        <w:t>）</w:t>
      </w:r>
    </w:p>
    <w:p w:rsidR="000158F8" w:rsidRDefault="000158F8" w:rsidP="006F6BDF">
      <w:pPr>
        <w:keepNext/>
        <w:ind w:firstLineChars="0" w:firstLine="0"/>
      </w:pPr>
      <w:r>
        <w:rPr>
          <w:noProof/>
        </w:rPr>
        <w:lastRenderedPageBreak/>
        <w:drawing>
          <wp:inline distT="0" distB="0" distL="0" distR="0" wp14:anchorId="351ECE26" wp14:editId="79D7514E">
            <wp:extent cx="5274310" cy="14452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8F8" w:rsidRPr="000158F8" w:rsidRDefault="000158F8" w:rsidP="003D1E9F">
      <w:pPr>
        <w:pStyle w:val="Caption"/>
        <w:ind w:left="420" w:right="420"/>
      </w:pPr>
      <w:bookmarkStart w:id="1" w:name="_Ref455943345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rPr>
          <w:rFonts w:hint="eastAsia"/>
        </w:rPr>
        <w:t>本文算法流程：给定三维模型</w:t>
      </w:r>
      <w:r>
        <w:rPr>
          <w:rFonts w:hint="eastAsia"/>
        </w:rPr>
        <w:t>(a)</w:t>
      </w:r>
      <w:r>
        <w:rPr>
          <w:rFonts w:hint="eastAsia"/>
        </w:rPr>
        <w:t>，首先计算局部广义圆柱体</w:t>
      </w:r>
      <w:r>
        <w:rPr>
          <w:rFonts w:hint="eastAsia"/>
        </w:rPr>
        <w:t>(</w:t>
      </w:r>
      <w:r>
        <w:t>b</w:t>
      </w:r>
      <w:r>
        <w:rPr>
          <w:rFonts w:hint="eastAsia"/>
        </w:rPr>
        <w:t>)</w:t>
      </w:r>
      <w:r>
        <w:rPr>
          <w:rFonts w:hint="eastAsia"/>
        </w:rPr>
        <w:t>，然后对</w:t>
      </w:r>
      <w:r w:rsidR="003D1E9F">
        <w:rPr>
          <w:rFonts w:hint="eastAsia"/>
        </w:rPr>
        <w:t>局部</w:t>
      </w:r>
      <w:r>
        <w:rPr>
          <w:rFonts w:hint="eastAsia"/>
        </w:rPr>
        <w:t>圆柱体进行融合得到少量的</w:t>
      </w:r>
      <w:r w:rsidR="003D1E9F">
        <w:rPr>
          <w:rFonts w:hint="eastAsia"/>
        </w:rPr>
        <w:t>非局部广义圆柱体</w:t>
      </w:r>
      <w:r w:rsidR="003D1E9F">
        <w:rPr>
          <w:rFonts w:hint="eastAsia"/>
        </w:rPr>
        <w:t>(</w:t>
      </w:r>
      <w:r w:rsidR="003D1E9F">
        <w:t>c</w:t>
      </w:r>
      <w:r w:rsidR="003D1E9F">
        <w:rPr>
          <w:rFonts w:hint="eastAsia"/>
        </w:rPr>
        <w:t>)</w:t>
      </w:r>
      <w:r w:rsidR="003D1E9F">
        <w:rPr>
          <w:rFonts w:hint="eastAsia"/>
        </w:rPr>
        <w:t>。基于非局部广义圆柱体枚举所有可能的广义圆柱，从而构建过程完备覆盖集</w:t>
      </w:r>
      <w:r w:rsidR="003D1E9F">
        <w:rPr>
          <w:rFonts w:hint="eastAsia"/>
        </w:rPr>
        <w:t>(</w:t>
      </w:r>
      <w:r w:rsidR="003D1E9F">
        <w:t>d</w:t>
      </w:r>
      <w:r w:rsidR="003D1E9F">
        <w:rPr>
          <w:rFonts w:hint="eastAsia"/>
        </w:rPr>
        <w:t>)</w:t>
      </w:r>
      <w:r w:rsidR="003D1E9F">
        <w:rPr>
          <w:rFonts w:hint="eastAsia"/>
        </w:rPr>
        <w:t>。最后基于精确覆盖集求解得到最终的分解结果</w:t>
      </w:r>
      <w:r w:rsidR="003D1E9F">
        <w:rPr>
          <w:rFonts w:hint="eastAsia"/>
        </w:rPr>
        <w:t>(</w:t>
      </w:r>
      <w:r w:rsidR="003D1E9F">
        <w:t>e)</w:t>
      </w:r>
      <w:r w:rsidR="003D1E9F">
        <w:rPr>
          <w:rFonts w:hint="eastAsia"/>
        </w:rPr>
        <w:t>。</w:t>
      </w:r>
      <w:r w:rsidR="00837CB2">
        <w:rPr>
          <w:rFonts w:hint="eastAsia"/>
        </w:rPr>
        <w:t>（</w:t>
      </w:r>
      <w:r w:rsidR="0046073A">
        <w:rPr>
          <w:rFonts w:hint="eastAsia"/>
        </w:rPr>
        <w:t>图片说明，</w:t>
      </w:r>
      <w:r w:rsidR="00837CB2">
        <w:rPr>
          <w:rFonts w:hint="eastAsia"/>
        </w:rPr>
        <w:t>宋体，</w:t>
      </w:r>
      <w:r w:rsidR="00837CB2">
        <w:rPr>
          <w:rFonts w:hint="eastAsia"/>
        </w:rPr>
        <w:t>10.5</w:t>
      </w:r>
      <w:r w:rsidR="00837CB2">
        <w:rPr>
          <w:rFonts w:hint="eastAsia"/>
        </w:rPr>
        <w:t>）</w:t>
      </w:r>
    </w:p>
    <w:p w:rsidR="007F2E29" w:rsidRDefault="0007453B" w:rsidP="00C57CA3">
      <w:pPr>
        <w:pStyle w:val="Heading2"/>
      </w:pPr>
      <w:r>
        <w:t>3</w:t>
      </w:r>
      <w:r>
        <w:rPr>
          <w:rFonts w:hint="eastAsia"/>
        </w:rPr>
        <w:t>.2</w:t>
      </w:r>
      <w:r>
        <w:t xml:space="preserve"> </w:t>
      </w:r>
      <w:r>
        <w:rPr>
          <w:rFonts w:hint="eastAsia"/>
        </w:rPr>
        <w:t>算法细节（二级标题，黑体，</w:t>
      </w:r>
      <w:r>
        <w:rPr>
          <w:rFonts w:hint="eastAsia"/>
        </w:rPr>
        <w:t>13</w:t>
      </w:r>
      <w:r>
        <w:rPr>
          <w:rFonts w:hint="eastAsia"/>
        </w:rPr>
        <w:t>）</w:t>
      </w:r>
    </w:p>
    <w:p w:rsidR="003359C8" w:rsidRDefault="00947EA9" w:rsidP="003359C8">
      <w:pPr>
        <w:ind w:firstLine="420"/>
      </w:pPr>
      <w:r>
        <w:rPr>
          <w:rFonts w:hint="eastAsia"/>
        </w:rPr>
        <w:t>描述论文</w:t>
      </w:r>
      <w:r w:rsidR="003359C8">
        <w:rPr>
          <w:rFonts w:hint="eastAsia"/>
        </w:rPr>
        <w:t>算法的详细内容包括算法公式、伪代码等。可分多个小节逐步展开。</w:t>
      </w:r>
    </w:p>
    <w:p w:rsidR="003359C8" w:rsidRDefault="003359C8" w:rsidP="003359C8">
      <w:pPr>
        <w:pStyle w:val="Heading3"/>
      </w:pPr>
      <w:r>
        <w:rPr>
          <w:rFonts w:hint="eastAsia"/>
        </w:rPr>
        <w:t>3.2.1</w:t>
      </w:r>
      <w:r>
        <w:rPr>
          <w:rFonts w:hint="eastAsia"/>
        </w:rPr>
        <w:t>公式（三级标题，黑体，</w:t>
      </w:r>
      <w:r>
        <w:rPr>
          <w:rFonts w:hint="eastAsia"/>
        </w:rPr>
        <w:t>10.5</w:t>
      </w:r>
      <w:r>
        <w:rPr>
          <w:rFonts w:hint="eastAsia"/>
        </w:rPr>
        <w:t>）</w:t>
      </w:r>
    </w:p>
    <w:p w:rsidR="003359C8" w:rsidRDefault="00BF2663" w:rsidP="003359C8">
      <w:pPr>
        <w:ind w:firstLine="420"/>
      </w:pPr>
      <w:r>
        <w:rPr>
          <w:rFonts w:hint="eastAsia"/>
        </w:rPr>
        <w:t>可利用</w:t>
      </w:r>
      <w:r>
        <w:rPr>
          <w:rFonts w:hint="eastAsia"/>
        </w:rPr>
        <w:t>word</w:t>
      </w:r>
      <w:r>
        <w:rPr>
          <w:rFonts w:hint="eastAsia"/>
        </w:rPr>
        <w:t>自带的公式编辑器来对公式进行编辑。例如：</w:t>
      </w:r>
    </w:p>
    <w:p w:rsidR="005F443C" w:rsidRPr="00B060AC" w:rsidRDefault="005F443C" w:rsidP="005F443C">
      <w:pPr>
        <w:pStyle w:val="a2"/>
        <w:spacing w:before="156" w:after="156"/>
      </w:pPr>
      <w: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e</m:t>
            </m:r>
          </m:e>
          <m:sup>
            <m:r>
              <w:rPr>
                <w:rFonts w:ascii="Cambria Math" w:hAnsi="Cambria Math" w:hint="eastAsia"/>
              </w:rPr>
              <m:t>i</m:t>
            </m:r>
          </m:sup>
        </m:sSup>
        <m:r>
          <m:rPr>
            <m:sty m:val="p"/>
          </m:rPr>
          <w:rPr>
            <w:rFonts w:ascii="Cambria Math" w:hAnsi="Cambria Math" w:hint="eastAsia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m:rPr>
            <m:sty m:val="p"/>
          </m:rPr>
          <w:rPr>
            <w:rFonts w:ascii="Cambria Math" w:hAnsi="Cambria Math" w:hint="eastAsia"/>
          </w:rPr>
          <m:t>+</m:t>
        </m:r>
        <m:r>
          <w:rPr>
            <w:rFonts w:ascii="Cambria Math" w:hAnsi="Cambria Math" w:hint="eastAsia"/>
          </w:rPr>
          <m:t>i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 w:rsidR="00904E85">
        <w:t>(1)</w:t>
      </w:r>
    </w:p>
    <w:p w:rsidR="007F2E29" w:rsidRDefault="00B060AC" w:rsidP="00B060AC">
      <w:pPr>
        <w:pStyle w:val="Heading1"/>
      </w:pPr>
      <w:r>
        <w:rPr>
          <w:rFonts w:hint="eastAsia"/>
        </w:rPr>
        <w:t>4</w:t>
      </w:r>
      <w:r>
        <w:rPr>
          <w:rFonts w:hint="eastAsia"/>
        </w:rPr>
        <w:t>实验结果</w:t>
      </w:r>
      <w:r w:rsidR="00AE5A0C">
        <w:rPr>
          <w:rFonts w:hint="eastAsia"/>
        </w:rPr>
        <w:t>（</w:t>
      </w:r>
      <w:r w:rsidR="00AE5A0C" w:rsidRPr="00F82014">
        <w:rPr>
          <w:rFonts w:hint="eastAsia"/>
        </w:rPr>
        <w:t>一级标题</w:t>
      </w:r>
      <w:r w:rsidR="00AE5A0C">
        <w:rPr>
          <w:rFonts w:hint="eastAsia"/>
        </w:rPr>
        <w:t>，</w:t>
      </w:r>
      <w:r w:rsidR="00AE5A0C" w:rsidRPr="00F82014">
        <w:rPr>
          <w:rFonts w:hint="eastAsia"/>
        </w:rPr>
        <w:t>黑体，</w:t>
      </w:r>
      <w:r w:rsidR="00AE5A0C" w:rsidRPr="00F82014">
        <w:rPr>
          <w:rFonts w:hint="eastAsia"/>
        </w:rPr>
        <w:t>15</w:t>
      </w:r>
      <w:r w:rsidR="00AE5A0C">
        <w:t>）</w:t>
      </w:r>
    </w:p>
    <w:p w:rsidR="00504704" w:rsidRDefault="006A5591" w:rsidP="00504704">
      <w:pPr>
        <w:ind w:firstLine="420"/>
      </w:pPr>
      <w:r>
        <w:rPr>
          <w:rFonts w:hint="eastAsia"/>
        </w:rPr>
        <w:t>论文实验结果，包括实验平台，实验数据介绍，算法性能参数，最终实验结果，以及与其他算法对比。</w:t>
      </w:r>
      <w:r w:rsidR="000A01B6">
        <w:rPr>
          <w:rFonts w:hint="eastAsia"/>
        </w:rPr>
        <w:t>可利用</w:t>
      </w:r>
      <w:r w:rsidR="000A01B6">
        <w:rPr>
          <w:rFonts w:hint="eastAsia"/>
        </w:rPr>
        <w:t>word</w:t>
      </w:r>
      <w:r w:rsidR="000A01B6">
        <w:rPr>
          <w:rFonts w:hint="eastAsia"/>
        </w:rPr>
        <w:t>自带的图表工具来创建简单的表格。</w:t>
      </w:r>
      <w:r w:rsidR="00504704">
        <w:rPr>
          <w:rFonts w:hint="eastAsia"/>
        </w:rPr>
        <w:t>如</w:t>
      </w:r>
      <w:r w:rsidR="00504704">
        <w:fldChar w:fldCharType="begin"/>
      </w:r>
      <w:r w:rsidR="00504704">
        <w:instrText xml:space="preserve"> </w:instrText>
      </w:r>
      <w:r w:rsidR="00504704">
        <w:rPr>
          <w:rFonts w:hint="eastAsia"/>
        </w:rPr>
        <w:instrText>REF _Ref455944160</w:instrText>
      </w:r>
      <w:r w:rsidR="00504704">
        <w:instrText xml:space="preserve"> </w:instrText>
      </w:r>
      <w:r w:rsidR="00504704">
        <w:fldChar w:fldCharType="separate"/>
      </w:r>
      <w:r w:rsidR="00504704">
        <w:rPr>
          <w:rFonts w:hint="eastAsia"/>
        </w:rPr>
        <w:t>表</w:t>
      </w:r>
      <w:r w:rsidR="00504704">
        <w:rPr>
          <w:rFonts w:hint="eastAsia"/>
        </w:rPr>
        <w:t xml:space="preserve"> </w:t>
      </w:r>
      <w:r w:rsidR="00504704">
        <w:rPr>
          <w:noProof/>
        </w:rPr>
        <w:t>1</w:t>
      </w:r>
      <w:r w:rsidR="00504704">
        <w:fldChar w:fldCharType="end"/>
      </w:r>
      <w:r w:rsidR="000A01B6">
        <w:rPr>
          <w:rFonts w:hint="eastAsia"/>
        </w:rPr>
        <w:t>所示。</w:t>
      </w:r>
    </w:p>
    <w:p w:rsidR="00E9369C" w:rsidRDefault="00E9369C" w:rsidP="00E9369C">
      <w:pPr>
        <w:pStyle w:val="Caption"/>
        <w:keepNext/>
        <w:ind w:left="420" w:right="420"/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不同算法运行时间对比。（表格说明，宋体，</w:t>
      </w:r>
      <w:r>
        <w:rPr>
          <w:rFonts w:hint="eastAsia"/>
        </w:rPr>
        <w:t>10.5</w:t>
      </w:r>
      <w:r>
        <w:rPr>
          <w:rFonts w:hint="eastAsia"/>
        </w:rPr>
        <w:t>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0A01B6" w:rsidRPr="00504704" w:rsidTr="000A01B6"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  <w:r w:rsidRPr="00504704">
              <w:rPr>
                <w:rFonts w:hint="eastAsia"/>
              </w:rPr>
              <w:t>算法名称</w:t>
            </w:r>
          </w:p>
        </w:tc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  <w:r w:rsidRPr="00504704">
              <w:rPr>
                <w:rFonts w:hint="eastAsia"/>
              </w:rPr>
              <w:t>算法</w:t>
            </w:r>
            <w:r w:rsidRPr="00504704">
              <w:rPr>
                <w:rFonts w:hint="eastAsia"/>
              </w:rPr>
              <w:t>1</w:t>
            </w:r>
          </w:p>
        </w:tc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  <w:r w:rsidRPr="00504704">
              <w:rPr>
                <w:rFonts w:hint="eastAsia"/>
              </w:rPr>
              <w:t>算法</w:t>
            </w:r>
            <w:r w:rsidRPr="00504704">
              <w:rPr>
                <w:rFonts w:hint="eastAsia"/>
              </w:rPr>
              <w:t>2</w:t>
            </w:r>
          </w:p>
        </w:tc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  <w:r w:rsidRPr="00504704">
              <w:rPr>
                <w:rFonts w:hint="eastAsia"/>
              </w:rPr>
              <w:t>算法</w:t>
            </w:r>
            <w:r w:rsidRPr="00504704">
              <w:rPr>
                <w:rFonts w:hint="eastAsia"/>
              </w:rPr>
              <w:t>3</w:t>
            </w:r>
          </w:p>
        </w:tc>
        <w:tc>
          <w:tcPr>
            <w:tcW w:w="1660" w:type="dxa"/>
          </w:tcPr>
          <w:p w:rsidR="000A01B6" w:rsidRPr="00504704" w:rsidRDefault="000A01B6" w:rsidP="00504704">
            <w:pPr>
              <w:ind w:firstLine="420"/>
            </w:pPr>
            <w:r w:rsidRPr="00504704">
              <w:rPr>
                <w:rFonts w:hint="eastAsia"/>
              </w:rPr>
              <w:t>本文算法</w:t>
            </w:r>
          </w:p>
        </w:tc>
      </w:tr>
      <w:tr w:rsidR="000A01B6" w:rsidRPr="00504704" w:rsidTr="000A01B6"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  <w:r w:rsidRPr="00504704">
              <w:rPr>
                <w:rFonts w:hint="eastAsia"/>
              </w:rPr>
              <w:t>运行时间</w:t>
            </w:r>
          </w:p>
        </w:tc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</w:p>
        </w:tc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</w:p>
        </w:tc>
        <w:tc>
          <w:tcPr>
            <w:tcW w:w="1659" w:type="dxa"/>
          </w:tcPr>
          <w:p w:rsidR="000A01B6" w:rsidRPr="00504704" w:rsidRDefault="000A01B6" w:rsidP="00504704">
            <w:pPr>
              <w:ind w:firstLine="420"/>
            </w:pPr>
          </w:p>
        </w:tc>
        <w:tc>
          <w:tcPr>
            <w:tcW w:w="1660" w:type="dxa"/>
          </w:tcPr>
          <w:p w:rsidR="000A01B6" w:rsidRPr="00504704" w:rsidRDefault="000A01B6" w:rsidP="00504704">
            <w:pPr>
              <w:ind w:firstLine="420"/>
            </w:pPr>
          </w:p>
        </w:tc>
      </w:tr>
    </w:tbl>
    <w:p w:rsidR="007F2E29" w:rsidRDefault="00AE5A0C" w:rsidP="00AE5A0C">
      <w:pPr>
        <w:pStyle w:val="Heading1"/>
      </w:pPr>
      <w:r>
        <w:rPr>
          <w:rFonts w:hint="eastAsia"/>
        </w:rPr>
        <w:t xml:space="preserve">5 </w:t>
      </w:r>
      <w:r>
        <w:rPr>
          <w:rFonts w:hint="eastAsia"/>
        </w:rPr>
        <w:t>总结与展望（</w:t>
      </w:r>
      <w:r w:rsidRPr="00F82014">
        <w:rPr>
          <w:rFonts w:hint="eastAsia"/>
        </w:rPr>
        <w:t>一级标题</w:t>
      </w:r>
      <w:r>
        <w:rPr>
          <w:rFonts w:hint="eastAsia"/>
        </w:rPr>
        <w:t>，</w:t>
      </w:r>
      <w:r w:rsidRPr="00F82014">
        <w:rPr>
          <w:rFonts w:hint="eastAsia"/>
        </w:rPr>
        <w:t>黑体，</w:t>
      </w:r>
      <w:r w:rsidRPr="00F82014">
        <w:rPr>
          <w:rFonts w:hint="eastAsia"/>
        </w:rPr>
        <w:t>15</w:t>
      </w:r>
      <w:r>
        <w:t>）</w:t>
      </w:r>
    </w:p>
    <w:p w:rsidR="00AE5A0C" w:rsidRDefault="006A6867" w:rsidP="00AE5A0C">
      <w:pPr>
        <w:ind w:firstLine="420"/>
      </w:pPr>
      <w:r>
        <w:rPr>
          <w:rFonts w:hint="eastAsia"/>
        </w:rPr>
        <w:t>再次总结论文的主要工作与贡献，并指出论文算法的局限性，可能的改进</w:t>
      </w:r>
      <w:r w:rsidR="00AE5A0C">
        <w:rPr>
          <w:rFonts w:hint="eastAsia"/>
        </w:rPr>
        <w:t>方案与未来的研究方向。</w:t>
      </w:r>
    </w:p>
    <w:p w:rsidR="000346BE" w:rsidRDefault="00AE5A0C" w:rsidP="000346BE">
      <w:pPr>
        <w:pStyle w:val="Heading1"/>
      </w:pPr>
      <w:r>
        <w:rPr>
          <w:rFonts w:hint="eastAsia"/>
        </w:rPr>
        <w:t>致谢（</w:t>
      </w:r>
      <w:r w:rsidRPr="00F82014">
        <w:rPr>
          <w:rFonts w:hint="eastAsia"/>
        </w:rPr>
        <w:t>一级标题</w:t>
      </w:r>
      <w:r>
        <w:rPr>
          <w:rFonts w:hint="eastAsia"/>
        </w:rPr>
        <w:t>，</w:t>
      </w:r>
      <w:r w:rsidRPr="00F82014">
        <w:rPr>
          <w:rFonts w:hint="eastAsia"/>
        </w:rPr>
        <w:t>黑体，</w:t>
      </w:r>
      <w:r w:rsidRPr="00F82014">
        <w:rPr>
          <w:rFonts w:hint="eastAsia"/>
        </w:rPr>
        <w:t>15</w:t>
      </w:r>
      <w:r>
        <w:t>）</w:t>
      </w:r>
    </w:p>
    <w:p w:rsidR="000346BE" w:rsidRDefault="000346BE" w:rsidP="000346BE">
      <w:pPr>
        <w:ind w:firstLine="420"/>
      </w:pPr>
      <w:r>
        <w:rPr>
          <w:rFonts w:hint="eastAsia"/>
        </w:rPr>
        <w:t>可选择在此处写致谢内容。</w:t>
      </w:r>
    </w:p>
    <w:p w:rsidR="00571E94" w:rsidRPr="00571E94" w:rsidRDefault="000346BE" w:rsidP="00571E94">
      <w:pPr>
        <w:pStyle w:val="Heading1"/>
      </w:pPr>
      <w:r>
        <w:rPr>
          <w:rFonts w:hint="eastAsia"/>
        </w:rPr>
        <w:t>参考文献（</w:t>
      </w:r>
      <w:r w:rsidRPr="00F82014">
        <w:rPr>
          <w:rFonts w:hint="eastAsia"/>
        </w:rPr>
        <w:t>一级标题</w:t>
      </w:r>
      <w:r>
        <w:rPr>
          <w:rFonts w:hint="eastAsia"/>
        </w:rPr>
        <w:t>，</w:t>
      </w:r>
      <w:r w:rsidRPr="00F82014">
        <w:rPr>
          <w:rFonts w:hint="eastAsia"/>
        </w:rPr>
        <w:t>黑体，</w:t>
      </w:r>
      <w:r w:rsidRPr="00F82014">
        <w:rPr>
          <w:rFonts w:hint="eastAsia"/>
        </w:rPr>
        <w:t>15</w:t>
      </w:r>
      <w:r>
        <w:t>）</w:t>
      </w:r>
    </w:p>
    <w:p w:rsidR="00571E94" w:rsidRDefault="00571E94" w:rsidP="00AB027C">
      <w:pPr>
        <w:pStyle w:val="a4"/>
      </w:pPr>
      <w:r>
        <w:t>(</w:t>
      </w:r>
      <w:r w:rsidR="00740572">
        <w:rPr>
          <w:rFonts w:hint="eastAsia"/>
        </w:rPr>
        <w:t>参考文献内容，</w:t>
      </w:r>
      <w:r w:rsidR="00965A88">
        <w:rPr>
          <w:rFonts w:hint="eastAsia"/>
        </w:rPr>
        <w:t>宋体</w:t>
      </w:r>
      <w:r w:rsidR="00965A88">
        <w:t>, 10.5</w:t>
      </w:r>
      <w:r>
        <w:t>)</w:t>
      </w:r>
    </w:p>
    <w:p w:rsidR="00AE5A0C" w:rsidRDefault="00AB027C" w:rsidP="00AB027C">
      <w:pPr>
        <w:pStyle w:val="a4"/>
      </w:pPr>
      <w:r>
        <w:rPr>
          <w:rFonts w:hint="eastAsia"/>
        </w:rPr>
        <w:t>[</w:t>
      </w:r>
      <w:r>
        <w:t>1</w:t>
      </w:r>
      <w:r>
        <w:rPr>
          <w:rFonts w:hint="eastAsia"/>
        </w:rPr>
        <w:t>]</w:t>
      </w:r>
      <w:r>
        <w:t xml:space="preserve"> Hu, R., Li, H., Zhang, H., and Cohen-Or, D. Approximate Pyramidal Shape Decomposition. </w:t>
      </w:r>
      <w:r w:rsidRPr="00AB027C">
        <w:rPr>
          <w:i/>
        </w:rPr>
        <w:t xml:space="preserve">ACM Trans. On Graphics (Proc. Of SIGGRAPH Asia) </w:t>
      </w:r>
      <w:r w:rsidRPr="00BC4144">
        <w:rPr>
          <w:i/>
        </w:rPr>
        <w:t>33</w:t>
      </w:r>
      <w:r>
        <w:t>, 6 (2014), 213:1-213:12.</w:t>
      </w:r>
    </w:p>
    <w:p w:rsidR="00AB027C" w:rsidRDefault="00AB027C" w:rsidP="00BC4144">
      <w:pPr>
        <w:pStyle w:val="a4"/>
      </w:pPr>
      <w:r>
        <w:lastRenderedPageBreak/>
        <w:t>[2]</w:t>
      </w:r>
      <w:r w:rsidR="00BC4144">
        <w:t xml:space="preserve"> Van </w:t>
      </w:r>
      <w:proofErr w:type="spellStart"/>
      <w:r w:rsidR="00BC4144">
        <w:t>Kaick</w:t>
      </w:r>
      <w:proofErr w:type="spellEnd"/>
      <w:r w:rsidR="00BC4144">
        <w:t xml:space="preserve">, O., Fish, N., </w:t>
      </w:r>
      <w:proofErr w:type="spellStart"/>
      <w:r w:rsidR="00BC4144">
        <w:t>Kleiman</w:t>
      </w:r>
      <w:proofErr w:type="spellEnd"/>
      <w:r w:rsidR="00BC4144">
        <w:t xml:space="preserve">, Y., </w:t>
      </w:r>
      <w:proofErr w:type="spellStart"/>
      <w:r w:rsidR="00BC4144">
        <w:t>Asafi</w:t>
      </w:r>
      <w:proofErr w:type="spellEnd"/>
      <w:r w:rsidR="00BC4144">
        <w:t xml:space="preserve">, S., and Cohen-Or, D. Shape Segmentation by Approximate Convexity Analysis. </w:t>
      </w:r>
      <w:r w:rsidR="00BC4144" w:rsidRPr="00AB027C">
        <w:rPr>
          <w:i/>
        </w:rPr>
        <w:t>ACM Trans. On Graphics</w:t>
      </w:r>
      <w:r w:rsidR="00BC4144">
        <w:rPr>
          <w:i/>
        </w:rPr>
        <w:t xml:space="preserve"> 34, </w:t>
      </w:r>
      <w:r w:rsidR="00BC4144">
        <w:t>1 (2014), 4:1-4:11.</w:t>
      </w:r>
    </w:p>
    <w:p w:rsidR="00AB027C" w:rsidRDefault="00BC4144" w:rsidP="00AB027C">
      <w:pPr>
        <w:pStyle w:val="a4"/>
      </w:pPr>
      <w:r>
        <w:t>[3] Zhou, Y., Yin, K., Huang</w:t>
      </w:r>
      <w:r>
        <w:rPr>
          <w:rFonts w:hint="eastAsia"/>
        </w:rPr>
        <w:t>, H.,</w:t>
      </w:r>
      <w:r>
        <w:t xml:space="preserve"> Zhang, H., Gong, M., and Cohen-Or, D. Generalized Cylinder Decomposition. </w:t>
      </w:r>
      <w:r w:rsidRPr="00AB027C">
        <w:rPr>
          <w:i/>
        </w:rPr>
        <w:t>ACM Trans. On Graphics</w:t>
      </w:r>
      <w:r>
        <w:rPr>
          <w:i/>
        </w:rPr>
        <w:t xml:space="preserve"> (Proc. Of SIGGRAPH Asia) 34, </w:t>
      </w:r>
      <w:r>
        <w:t>6 (2015), 1-14</w:t>
      </w:r>
    </w:p>
    <w:p w:rsidR="00740572" w:rsidRPr="00AB027C" w:rsidRDefault="00740572" w:rsidP="00AB027C">
      <w:pPr>
        <w:pStyle w:val="a4"/>
      </w:pPr>
    </w:p>
    <w:sectPr w:rsidR="00740572" w:rsidRPr="00AB0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85C" w:rsidRDefault="00A9585C" w:rsidP="00784554">
      <w:pPr>
        <w:ind w:firstLine="420"/>
      </w:pPr>
      <w:r>
        <w:separator/>
      </w:r>
    </w:p>
  </w:endnote>
  <w:endnote w:type="continuationSeparator" w:id="0">
    <w:p w:rsidR="00A9585C" w:rsidRDefault="00A9585C" w:rsidP="0078455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25474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9A7" w:rsidRDefault="006459A7">
        <w:pPr>
          <w:pStyle w:val="Footer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3B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459A7" w:rsidRDefault="006459A7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85C" w:rsidRDefault="00A9585C" w:rsidP="00784554">
      <w:pPr>
        <w:ind w:firstLine="420"/>
      </w:pPr>
      <w:r>
        <w:separator/>
      </w:r>
    </w:p>
  </w:footnote>
  <w:footnote w:type="continuationSeparator" w:id="0">
    <w:p w:rsidR="00A9585C" w:rsidRDefault="00A9585C" w:rsidP="0078455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B94" w:rsidRPr="00105B94" w:rsidRDefault="00784554" w:rsidP="00105B94">
    <w:pPr>
      <w:pStyle w:val="Header"/>
      <w:ind w:firstLine="360"/>
      <w:rPr>
        <w:rFonts w:ascii="宋体" w:hAnsi="宋体"/>
      </w:rPr>
    </w:pPr>
    <w:r w:rsidRPr="00105B94">
      <w:rPr>
        <w:rFonts w:ascii="宋体" w:hAnsi="宋体" w:hint="eastAsia"/>
      </w:rPr>
      <w:t>深圳大学</w:t>
    </w:r>
    <w:r w:rsidR="00105B94" w:rsidRPr="00105B94">
      <w:rPr>
        <w:rFonts w:ascii="宋体" w:hAnsi="宋体" w:hint="eastAsia"/>
      </w:rPr>
      <w:t>可视计算2016</w:t>
    </w:r>
    <w:r w:rsidR="00105B94" w:rsidRPr="00105B94">
      <w:rPr>
        <w:rFonts w:ascii="宋体" w:hAnsi="宋体" w:hint="eastAsia"/>
      </w:rPr>
      <w:t>暑期学校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303"/>
    <w:rsid w:val="000158F8"/>
    <w:rsid w:val="000346BE"/>
    <w:rsid w:val="0003620E"/>
    <w:rsid w:val="00041EC1"/>
    <w:rsid w:val="0007453B"/>
    <w:rsid w:val="000930A4"/>
    <w:rsid w:val="00096D8D"/>
    <w:rsid w:val="000A01B6"/>
    <w:rsid w:val="000E275B"/>
    <w:rsid w:val="000E3344"/>
    <w:rsid w:val="000F5183"/>
    <w:rsid w:val="00105B94"/>
    <w:rsid w:val="00116223"/>
    <w:rsid w:val="0013311A"/>
    <w:rsid w:val="00142114"/>
    <w:rsid w:val="001711F0"/>
    <w:rsid w:val="00174B84"/>
    <w:rsid w:val="00184F18"/>
    <w:rsid w:val="001E307E"/>
    <w:rsid w:val="00274303"/>
    <w:rsid w:val="0029656F"/>
    <w:rsid w:val="002B69E0"/>
    <w:rsid w:val="002C3766"/>
    <w:rsid w:val="002D0B1F"/>
    <w:rsid w:val="00315701"/>
    <w:rsid w:val="00317B5F"/>
    <w:rsid w:val="003359C8"/>
    <w:rsid w:val="003951E7"/>
    <w:rsid w:val="003B0958"/>
    <w:rsid w:val="003D1E9F"/>
    <w:rsid w:val="003D6366"/>
    <w:rsid w:val="00402468"/>
    <w:rsid w:val="00457C5D"/>
    <w:rsid w:val="0046073A"/>
    <w:rsid w:val="00482BC6"/>
    <w:rsid w:val="00492A66"/>
    <w:rsid w:val="004D4860"/>
    <w:rsid w:val="00501B9B"/>
    <w:rsid w:val="00504704"/>
    <w:rsid w:val="00571E94"/>
    <w:rsid w:val="005B3CAB"/>
    <w:rsid w:val="005F443C"/>
    <w:rsid w:val="006459A7"/>
    <w:rsid w:val="006625F5"/>
    <w:rsid w:val="006A4A3C"/>
    <w:rsid w:val="006A5591"/>
    <w:rsid w:val="006A6867"/>
    <w:rsid w:val="006D2DBE"/>
    <w:rsid w:val="006F6BDF"/>
    <w:rsid w:val="00714F88"/>
    <w:rsid w:val="00740572"/>
    <w:rsid w:val="0077249C"/>
    <w:rsid w:val="00784554"/>
    <w:rsid w:val="007F2E29"/>
    <w:rsid w:val="00820AB4"/>
    <w:rsid w:val="00837CB2"/>
    <w:rsid w:val="0084179C"/>
    <w:rsid w:val="00893FB1"/>
    <w:rsid w:val="0089662B"/>
    <w:rsid w:val="0090278E"/>
    <w:rsid w:val="00904E85"/>
    <w:rsid w:val="00936FAE"/>
    <w:rsid w:val="0094122E"/>
    <w:rsid w:val="00947EA9"/>
    <w:rsid w:val="00965A88"/>
    <w:rsid w:val="0097758C"/>
    <w:rsid w:val="009B3FE3"/>
    <w:rsid w:val="00A04636"/>
    <w:rsid w:val="00A149A0"/>
    <w:rsid w:val="00A25D67"/>
    <w:rsid w:val="00A47352"/>
    <w:rsid w:val="00A9585C"/>
    <w:rsid w:val="00AB027C"/>
    <w:rsid w:val="00AE5A0C"/>
    <w:rsid w:val="00AF0ABD"/>
    <w:rsid w:val="00B060AC"/>
    <w:rsid w:val="00B124FE"/>
    <w:rsid w:val="00B2563A"/>
    <w:rsid w:val="00B6205B"/>
    <w:rsid w:val="00BA1667"/>
    <w:rsid w:val="00BB3F3B"/>
    <w:rsid w:val="00BC0B74"/>
    <w:rsid w:val="00BC4144"/>
    <w:rsid w:val="00BE1888"/>
    <w:rsid w:val="00BE4499"/>
    <w:rsid w:val="00BF2663"/>
    <w:rsid w:val="00C10141"/>
    <w:rsid w:val="00C57CA3"/>
    <w:rsid w:val="00C71513"/>
    <w:rsid w:val="00C84380"/>
    <w:rsid w:val="00C9652D"/>
    <w:rsid w:val="00CB2CF8"/>
    <w:rsid w:val="00CC49E1"/>
    <w:rsid w:val="00D17C53"/>
    <w:rsid w:val="00D34DDE"/>
    <w:rsid w:val="00D47CD8"/>
    <w:rsid w:val="00D65A44"/>
    <w:rsid w:val="00D7392F"/>
    <w:rsid w:val="00D912CD"/>
    <w:rsid w:val="00D94EF8"/>
    <w:rsid w:val="00DA5128"/>
    <w:rsid w:val="00DB0024"/>
    <w:rsid w:val="00DB7883"/>
    <w:rsid w:val="00DC305B"/>
    <w:rsid w:val="00E339F3"/>
    <w:rsid w:val="00E37AD8"/>
    <w:rsid w:val="00E548DC"/>
    <w:rsid w:val="00E90525"/>
    <w:rsid w:val="00E9369C"/>
    <w:rsid w:val="00EA58C8"/>
    <w:rsid w:val="00EB3B0A"/>
    <w:rsid w:val="00F23FEC"/>
    <w:rsid w:val="00F24177"/>
    <w:rsid w:val="00F66B18"/>
    <w:rsid w:val="00F82014"/>
    <w:rsid w:val="00FB3798"/>
    <w:rsid w:val="00FD725A"/>
    <w:rsid w:val="00FF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0F2BA"/>
  <w15:chartTrackingRefBased/>
  <w15:docId w15:val="{3852DDB2-61B5-49AD-B997-418FDE98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正文"/>
    <w:qFormat/>
    <w:rsid w:val="002B69E0"/>
    <w:pPr>
      <w:widowControl w:val="0"/>
      <w:spacing w:after="120"/>
      <w:ind w:firstLineChars="200" w:firstLine="200"/>
      <w:jc w:val="both"/>
    </w:pPr>
    <w:rPr>
      <w:rFonts w:ascii="Times New Roman" w:eastAsia="宋体" w:hAnsi="Times New Roman"/>
    </w:rPr>
  </w:style>
  <w:style w:type="paragraph" w:styleId="Heading1">
    <w:name w:val="heading 1"/>
    <w:aliases w:val="一级标题"/>
    <w:next w:val="Normal"/>
    <w:link w:val="Heading1Char"/>
    <w:uiPriority w:val="9"/>
    <w:qFormat/>
    <w:rsid w:val="002B69E0"/>
    <w:pPr>
      <w:spacing w:before="156" w:after="120"/>
      <w:outlineLvl w:val="0"/>
    </w:pPr>
    <w:rPr>
      <w:rFonts w:ascii="Arial" w:eastAsia="黑体" w:hAnsi="Arial"/>
      <w:sz w:val="30"/>
    </w:rPr>
  </w:style>
  <w:style w:type="paragraph" w:styleId="Heading2">
    <w:name w:val="heading 2"/>
    <w:aliases w:val="二级标题"/>
    <w:next w:val="Normal"/>
    <w:link w:val="Heading2Char"/>
    <w:uiPriority w:val="9"/>
    <w:unhideWhenUsed/>
    <w:qFormat/>
    <w:rsid w:val="002B69E0"/>
    <w:pPr>
      <w:spacing w:after="120"/>
      <w:outlineLvl w:val="1"/>
    </w:pPr>
    <w:rPr>
      <w:rFonts w:ascii="Arial" w:eastAsia="黑体" w:hAnsi="Arial"/>
      <w:sz w:val="26"/>
    </w:rPr>
  </w:style>
  <w:style w:type="paragraph" w:styleId="Heading3">
    <w:name w:val="heading 3"/>
    <w:aliases w:val="三级标题"/>
    <w:next w:val="Normal"/>
    <w:link w:val="Heading3Char"/>
    <w:uiPriority w:val="9"/>
    <w:unhideWhenUsed/>
    <w:qFormat/>
    <w:rsid w:val="002B69E0"/>
    <w:pPr>
      <w:spacing w:after="120"/>
      <w:outlineLvl w:val="2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4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8455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84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84554"/>
    <w:rPr>
      <w:sz w:val="18"/>
      <w:szCs w:val="18"/>
    </w:rPr>
  </w:style>
  <w:style w:type="paragraph" w:styleId="Title">
    <w:name w:val="Title"/>
    <w:aliases w:val="论文标题"/>
    <w:next w:val="Normal"/>
    <w:link w:val="TitleChar"/>
    <w:uiPriority w:val="10"/>
    <w:qFormat/>
    <w:rsid w:val="000930A4"/>
    <w:pPr>
      <w:spacing w:before="240" w:after="60"/>
      <w:jc w:val="center"/>
      <w:outlineLvl w:val="0"/>
    </w:pPr>
    <w:rPr>
      <w:rFonts w:ascii="Arial" w:eastAsia="黑体" w:hAnsi="Arial" w:cstheme="majorBidi"/>
      <w:b/>
      <w:bCs/>
      <w:sz w:val="36"/>
      <w:szCs w:val="32"/>
    </w:rPr>
  </w:style>
  <w:style w:type="character" w:customStyle="1" w:styleId="TitleChar">
    <w:name w:val="Title Char"/>
    <w:aliases w:val="论文标题 Char"/>
    <w:basedOn w:val="DefaultParagraphFont"/>
    <w:link w:val="Title"/>
    <w:uiPriority w:val="10"/>
    <w:rsid w:val="000930A4"/>
    <w:rPr>
      <w:rFonts w:ascii="Arial" w:eastAsia="黑体" w:hAnsi="Arial" w:cstheme="majorBidi"/>
      <w:b/>
      <w:bCs/>
      <w:sz w:val="36"/>
      <w:szCs w:val="32"/>
    </w:rPr>
  </w:style>
  <w:style w:type="paragraph" w:styleId="Subtitle">
    <w:name w:val="Subtitle"/>
    <w:aliases w:val="姓名及单位"/>
    <w:next w:val="Normal"/>
    <w:link w:val="SubtitleChar"/>
    <w:uiPriority w:val="11"/>
    <w:qFormat/>
    <w:rsid w:val="00FF0D13"/>
    <w:pPr>
      <w:spacing w:before="240" w:after="120" w:line="312" w:lineRule="auto"/>
      <w:jc w:val="center"/>
      <w:outlineLvl w:val="1"/>
    </w:pPr>
    <w:rPr>
      <w:rFonts w:ascii="Arial" w:eastAsia="黑体" w:hAnsi="Arial"/>
      <w:bCs/>
      <w:kern w:val="28"/>
      <w:sz w:val="24"/>
      <w:szCs w:val="32"/>
    </w:rPr>
  </w:style>
  <w:style w:type="character" w:customStyle="1" w:styleId="SubtitleChar">
    <w:name w:val="Subtitle Char"/>
    <w:aliases w:val="姓名及单位 Char"/>
    <w:basedOn w:val="DefaultParagraphFont"/>
    <w:link w:val="Subtitle"/>
    <w:uiPriority w:val="11"/>
    <w:rsid w:val="00FF0D13"/>
    <w:rPr>
      <w:rFonts w:ascii="Arial" w:eastAsia="黑体" w:hAnsi="Arial"/>
      <w:bCs/>
      <w:kern w:val="28"/>
      <w:sz w:val="24"/>
      <w:szCs w:val="32"/>
    </w:rPr>
  </w:style>
  <w:style w:type="paragraph" w:customStyle="1" w:styleId="a">
    <w:name w:val="摘要标题"/>
    <w:next w:val="Normal"/>
    <w:link w:val="Char"/>
    <w:qFormat/>
    <w:rsid w:val="00CB2CF8"/>
    <w:pPr>
      <w:spacing w:before="360" w:after="120"/>
      <w:jc w:val="center"/>
    </w:pPr>
    <w:rPr>
      <w:rFonts w:ascii="Arial" w:eastAsia="宋体" w:hAnsi="Arial"/>
      <w:b/>
      <w:sz w:val="24"/>
    </w:rPr>
  </w:style>
  <w:style w:type="paragraph" w:customStyle="1" w:styleId="a0">
    <w:name w:val="摘要内容"/>
    <w:next w:val="Normal"/>
    <w:link w:val="Char0"/>
    <w:qFormat/>
    <w:rsid w:val="00AF0ABD"/>
    <w:pPr>
      <w:ind w:leftChars="200" w:left="200" w:rightChars="200" w:right="200" w:firstLineChars="200" w:firstLine="200"/>
    </w:pPr>
    <w:rPr>
      <w:rFonts w:ascii="Times New Roman" w:eastAsia="楷体" w:hAnsi="Times New Roman"/>
    </w:rPr>
  </w:style>
  <w:style w:type="character" w:customStyle="1" w:styleId="Char">
    <w:name w:val="摘要标题 Char"/>
    <w:basedOn w:val="DefaultParagraphFont"/>
    <w:link w:val="a"/>
    <w:rsid w:val="00CB2CF8"/>
    <w:rPr>
      <w:rFonts w:ascii="Arial" w:eastAsia="宋体" w:hAnsi="Arial"/>
      <w:b/>
      <w:sz w:val="24"/>
    </w:rPr>
  </w:style>
  <w:style w:type="paragraph" w:customStyle="1" w:styleId="a1">
    <w:name w:val="关键词"/>
    <w:next w:val="Normal"/>
    <w:link w:val="Char1"/>
    <w:qFormat/>
    <w:rsid w:val="000930A4"/>
    <w:pPr>
      <w:spacing w:beforeLines="100" w:before="100" w:afterLines="250" w:after="250"/>
      <w:ind w:leftChars="200" w:left="200" w:rightChars="200" w:right="200"/>
    </w:pPr>
    <w:rPr>
      <w:rFonts w:ascii="Times New Roman" w:eastAsia="宋体" w:hAnsi="Times New Roman"/>
      <w:b/>
    </w:rPr>
  </w:style>
  <w:style w:type="character" w:customStyle="1" w:styleId="Char0">
    <w:name w:val="摘要内容 Char"/>
    <w:basedOn w:val="Char"/>
    <w:link w:val="a0"/>
    <w:rsid w:val="00AF0ABD"/>
    <w:rPr>
      <w:rFonts w:ascii="Times New Roman" w:eastAsia="楷体" w:hAnsi="Times New Roman"/>
      <w:b w:val="0"/>
      <w:sz w:val="24"/>
    </w:rPr>
  </w:style>
  <w:style w:type="character" w:customStyle="1" w:styleId="Char1">
    <w:name w:val="关键词 Char"/>
    <w:basedOn w:val="DefaultParagraphFont"/>
    <w:link w:val="a1"/>
    <w:rsid w:val="000930A4"/>
    <w:rPr>
      <w:rFonts w:ascii="Times New Roman" w:eastAsia="宋体" w:hAnsi="Times New Roman"/>
      <w:b/>
    </w:rPr>
  </w:style>
  <w:style w:type="character" w:customStyle="1" w:styleId="Heading1Char">
    <w:name w:val="Heading 1 Char"/>
    <w:aliases w:val="一级标题 Char"/>
    <w:basedOn w:val="DefaultParagraphFont"/>
    <w:link w:val="Heading1"/>
    <w:uiPriority w:val="9"/>
    <w:rsid w:val="002B69E0"/>
    <w:rPr>
      <w:rFonts w:ascii="Arial" w:eastAsia="黑体" w:hAnsi="Arial"/>
      <w:sz w:val="30"/>
    </w:rPr>
  </w:style>
  <w:style w:type="character" w:customStyle="1" w:styleId="Heading2Char">
    <w:name w:val="Heading 2 Char"/>
    <w:aliases w:val="二级标题 Char"/>
    <w:basedOn w:val="DefaultParagraphFont"/>
    <w:link w:val="Heading2"/>
    <w:uiPriority w:val="9"/>
    <w:rsid w:val="002B69E0"/>
    <w:rPr>
      <w:rFonts w:ascii="Arial" w:eastAsia="黑体" w:hAnsi="Arial"/>
      <w:sz w:val="26"/>
    </w:rPr>
  </w:style>
  <w:style w:type="character" w:customStyle="1" w:styleId="Heading3Char">
    <w:name w:val="Heading 3 Char"/>
    <w:aliases w:val="三级标题 Char"/>
    <w:basedOn w:val="DefaultParagraphFont"/>
    <w:link w:val="Heading3"/>
    <w:uiPriority w:val="9"/>
    <w:rsid w:val="002B69E0"/>
    <w:rPr>
      <w:rFonts w:ascii="Arial" w:eastAsia="黑体" w:hAnsi="Arial"/>
    </w:rPr>
  </w:style>
  <w:style w:type="paragraph" w:styleId="NoSpacing">
    <w:name w:val="No Spacing"/>
    <w:uiPriority w:val="1"/>
    <w:qFormat/>
    <w:rsid w:val="000158F8"/>
    <w:pPr>
      <w:widowControl w:val="0"/>
      <w:ind w:firstLineChars="200" w:firstLine="200"/>
      <w:jc w:val="both"/>
    </w:pPr>
    <w:rPr>
      <w:rFonts w:ascii="Times New Roman" w:eastAsia="宋体" w:hAnsi="Times New Roman"/>
    </w:rPr>
  </w:style>
  <w:style w:type="paragraph" w:styleId="Caption">
    <w:name w:val="caption"/>
    <w:next w:val="Normal"/>
    <w:uiPriority w:val="35"/>
    <w:unhideWhenUsed/>
    <w:qFormat/>
    <w:rsid w:val="003D1E9F"/>
    <w:pPr>
      <w:ind w:leftChars="200" w:left="200" w:rightChars="200" w:right="200"/>
    </w:pPr>
    <w:rPr>
      <w:rFonts w:ascii="Times New Roman" w:eastAsia="宋体" w:hAnsi="Times New Roman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BF2663"/>
    <w:rPr>
      <w:color w:val="808080"/>
    </w:rPr>
  </w:style>
  <w:style w:type="paragraph" w:customStyle="1" w:styleId="a2">
    <w:name w:val="公式"/>
    <w:link w:val="Char2"/>
    <w:qFormat/>
    <w:rsid w:val="005F443C"/>
    <w:pPr>
      <w:tabs>
        <w:tab w:val="center" w:pos="4536"/>
      </w:tabs>
      <w:spacing w:beforeLines="50" w:before="50" w:afterLines="50" w:after="50"/>
      <w:ind w:firstLine="420"/>
    </w:pPr>
    <w:rPr>
      <w:rFonts w:ascii="Times New Roman" w:eastAsia="宋体" w:hAnsi="Times New Roman"/>
    </w:rPr>
  </w:style>
  <w:style w:type="table" w:styleId="TableGrid">
    <w:name w:val="Table Grid"/>
    <w:basedOn w:val="TableNormal"/>
    <w:uiPriority w:val="39"/>
    <w:rsid w:val="000A0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公式 Char"/>
    <w:basedOn w:val="DefaultParagraphFont"/>
    <w:link w:val="a2"/>
    <w:rsid w:val="005F443C"/>
    <w:rPr>
      <w:rFonts w:ascii="Times New Roman" w:eastAsia="宋体" w:hAnsi="Times New Roman"/>
    </w:rPr>
  </w:style>
  <w:style w:type="paragraph" w:customStyle="1" w:styleId="a3">
    <w:name w:val="表格"/>
    <w:next w:val="Normal"/>
    <w:link w:val="Char3"/>
    <w:rsid w:val="00504704"/>
    <w:pPr>
      <w:spacing w:beforeLines="100" w:before="100"/>
    </w:pPr>
    <w:rPr>
      <w:rFonts w:ascii="Times New Roman" w:eastAsia="宋体" w:hAnsi="Times New Roman"/>
    </w:rPr>
  </w:style>
  <w:style w:type="paragraph" w:customStyle="1" w:styleId="a4">
    <w:name w:val="参考文献内容"/>
    <w:link w:val="Char4"/>
    <w:qFormat/>
    <w:rsid w:val="00AB027C"/>
    <w:rPr>
      <w:rFonts w:ascii="Times New Roman" w:eastAsia="宋体" w:hAnsi="Times New Roman"/>
    </w:rPr>
  </w:style>
  <w:style w:type="character" w:customStyle="1" w:styleId="Char3">
    <w:name w:val="表格 Char"/>
    <w:basedOn w:val="DefaultParagraphFont"/>
    <w:link w:val="a3"/>
    <w:rsid w:val="00504704"/>
    <w:rPr>
      <w:rFonts w:ascii="Times New Roman" w:eastAsia="宋体" w:hAnsi="Times New Roman"/>
    </w:rPr>
  </w:style>
  <w:style w:type="character" w:customStyle="1" w:styleId="Char4">
    <w:name w:val="参考文献内容 Char"/>
    <w:basedOn w:val="DefaultParagraphFont"/>
    <w:link w:val="a4"/>
    <w:rsid w:val="00AB027C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716AE-0508-4627-9204-DFB9FD59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xupengfei</dc:creator>
  <cp:keywords/>
  <dc:description/>
  <cp:lastModifiedBy>Pengfei XU</cp:lastModifiedBy>
  <cp:revision>74</cp:revision>
  <dcterms:created xsi:type="dcterms:W3CDTF">2016-07-12T02:06:00Z</dcterms:created>
  <dcterms:modified xsi:type="dcterms:W3CDTF">2016-07-12T09:10:00Z</dcterms:modified>
</cp:coreProperties>
</file>